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3A" w:rsidRDefault="00DE633A" w:rsidP="00503ECB">
      <w:pPr>
        <w:spacing w:line="360" w:lineRule="auto"/>
        <w:jc w:val="right"/>
        <w:rPr>
          <w:lang w:val="es-MX"/>
        </w:rPr>
      </w:pPr>
      <w:r>
        <w:rPr>
          <w:lang w:val="es-MX"/>
        </w:rPr>
        <w:t>Lobos, 29 de enero de 2015.-</w:t>
      </w: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  <w:r w:rsidRPr="00503ECB">
        <w:rPr>
          <w:lang w:val="es-MX"/>
        </w:rPr>
        <w:t>VISTO:</w:t>
      </w: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  <w:r w:rsidRPr="00503ECB">
        <w:rPr>
          <w:lang w:val="es-MX"/>
        </w:rPr>
        <w:t xml:space="preserve">              La importante demanda de pedidos de filmación de Productoras de TV, radio y gráfica, con un enfoque Turístico-Histórico-Cultural del Partido de Lobos. Como así también, el recibimiento de personalidades destacadas que visiten nuestro partido: artistas, deportistas, profesionales, funcionarios, profesores, instructores, disertantes o de otro ámbito, para la realización de cursos y  eventos durante el año 2015, o para cualquier otra persona que realice algún tipo de actividad de índole turística.</w:t>
      </w: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  <w:r w:rsidRPr="00503ECB">
        <w:rPr>
          <w:lang w:val="es-MX"/>
        </w:rPr>
        <w:t>CONSIDERANDO:</w:t>
      </w:r>
    </w:p>
    <w:p w:rsidR="00DE633A" w:rsidRPr="00503ECB" w:rsidRDefault="00DE633A" w:rsidP="00503ECB">
      <w:pPr>
        <w:spacing w:line="360" w:lineRule="auto"/>
        <w:ind w:firstLine="1620"/>
        <w:jc w:val="both"/>
        <w:rPr>
          <w:lang w:val="es-MX"/>
        </w:rPr>
      </w:pPr>
      <w:r w:rsidRPr="00503ECB">
        <w:rPr>
          <w:lang w:val="es-MX"/>
        </w:rPr>
        <w:t xml:space="preserve">  Que Lobos cuenta con bellezas naturales, lugares históricos y representativos de la ciudad, destacando la actividad comercial y que es función del Municipio la realización de acciones de promoción e información sobre ello.</w:t>
      </w:r>
    </w:p>
    <w:p w:rsidR="00DE633A" w:rsidRPr="00503ECB" w:rsidRDefault="00DE633A" w:rsidP="00503ECB">
      <w:pPr>
        <w:spacing w:line="360" w:lineRule="auto"/>
        <w:ind w:firstLine="1620"/>
        <w:jc w:val="both"/>
        <w:rPr>
          <w:lang w:val="es-MX"/>
        </w:rPr>
      </w:pPr>
      <w:r w:rsidRPr="00503ECB">
        <w:rPr>
          <w:lang w:val="es-MX"/>
        </w:rPr>
        <w:t xml:space="preserve"> Que la participación en un programa de TV, que posee un alcance a todo el país y ocasionando un impacto interesante en los potenciales visitantes para que opten por conocer el destino Lobos.</w:t>
      </w:r>
    </w:p>
    <w:p w:rsidR="00DE633A" w:rsidRPr="00503ECB" w:rsidRDefault="00DE633A" w:rsidP="00503ECB">
      <w:pPr>
        <w:spacing w:line="360" w:lineRule="auto"/>
        <w:ind w:firstLine="1620"/>
        <w:jc w:val="both"/>
        <w:rPr>
          <w:lang w:val="es-MX"/>
        </w:rPr>
      </w:pPr>
      <w:r w:rsidRPr="00503ECB">
        <w:rPr>
          <w:lang w:val="es-MX"/>
        </w:rPr>
        <w:t xml:space="preserve"> Que es parte de la promoción, el recibimiento de personalidades destacadas, mostrando los atractivos de todo el partido, y que sea portavoz de la calidad del servicio y la importancia turística de Lobos.; como así también la realización de eventos turísticos que beneficien la promoción y la oferta de actividades.  </w:t>
      </w:r>
    </w:p>
    <w:p w:rsidR="00DE633A" w:rsidRPr="00503ECB" w:rsidRDefault="00DE633A" w:rsidP="00503ECB">
      <w:pPr>
        <w:pStyle w:val="BodyText"/>
        <w:spacing w:line="360" w:lineRule="auto"/>
        <w:ind w:firstLine="1620"/>
        <w:jc w:val="both"/>
        <w:rPr>
          <w:sz w:val="20"/>
          <w:lang w:val="es-ES"/>
        </w:rPr>
      </w:pPr>
      <w:r w:rsidRPr="00503ECB">
        <w:rPr>
          <w:sz w:val="20"/>
          <w:lang w:val="es-ES"/>
        </w:rPr>
        <w:t>Que el Municipio debe hacerse cargo del alojamiento, la comida y traslado de los miembros que integren la producción o personalidades que visiten nuestro partido  por los días que se encuentren en nuestra ciudad.</w:t>
      </w:r>
    </w:p>
    <w:p w:rsidR="00DE633A" w:rsidRPr="00503ECB" w:rsidRDefault="00DE633A" w:rsidP="00503ECB">
      <w:pPr>
        <w:pStyle w:val="BodyText"/>
        <w:spacing w:line="360" w:lineRule="auto"/>
        <w:jc w:val="both"/>
        <w:rPr>
          <w:sz w:val="20"/>
          <w:lang w:val="es-ES"/>
        </w:rPr>
      </w:pPr>
    </w:p>
    <w:p w:rsidR="00DE633A" w:rsidRPr="009A1065" w:rsidRDefault="00DE633A" w:rsidP="00503ECB">
      <w:pPr>
        <w:spacing w:line="360" w:lineRule="auto"/>
        <w:jc w:val="both"/>
        <w:rPr>
          <w:lang w:val="es-ES"/>
        </w:rPr>
      </w:pPr>
      <w:r w:rsidRPr="009A1065">
        <w:rPr>
          <w:lang w:val="es-ES"/>
        </w:rPr>
        <w:t>Por ello,</w:t>
      </w:r>
    </w:p>
    <w:p w:rsidR="00DE633A" w:rsidRPr="009A1065" w:rsidRDefault="00DE633A" w:rsidP="00503ECB">
      <w:pPr>
        <w:pStyle w:val="Heading1"/>
        <w:spacing w:line="360" w:lineRule="auto"/>
        <w:jc w:val="both"/>
        <w:rPr>
          <w:sz w:val="20"/>
        </w:rPr>
      </w:pPr>
      <w:r w:rsidRPr="009A1065">
        <w:rPr>
          <w:sz w:val="20"/>
        </w:rPr>
        <w:t xml:space="preserve">                 EL INTENDENTE MUNICIPAL, en uso de sus atribuciones </w:t>
      </w:r>
    </w:p>
    <w:p w:rsidR="00DE633A" w:rsidRPr="009A1065" w:rsidRDefault="00DE633A" w:rsidP="00503ECB">
      <w:pPr>
        <w:spacing w:line="360" w:lineRule="auto"/>
        <w:jc w:val="center"/>
        <w:rPr>
          <w:lang w:val="es-ES"/>
        </w:rPr>
      </w:pPr>
    </w:p>
    <w:p w:rsidR="00DE633A" w:rsidRPr="009A1065" w:rsidRDefault="00DE633A" w:rsidP="00503ECB">
      <w:pPr>
        <w:spacing w:line="360" w:lineRule="auto"/>
        <w:jc w:val="center"/>
        <w:rPr>
          <w:lang w:val="es-ES"/>
        </w:rPr>
      </w:pPr>
      <w:r w:rsidRPr="009A1065">
        <w:rPr>
          <w:lang w:val="es-ES"/>
        </w:rPr>
        <w:t>D E C R E T A</w:t>
      </w: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  <w:r w:rsidRPr="00503ECB">
        <w:rPr>
          <w:u w:val="single"/>
          <w:lang w:val="es-ES"/>
        </w:rPr>
        <w:t>ARTICULO 1º:</w:t>
      </w:r>
      <w:r w:rsidRPr="00503ECB">
        <w:rPr>
          <w:lang w:val="es-ES"/>
        </w:rPr>
        <w:t xml:space="preserve"> Declárese de Interés Municipal </w:t>
      </w:r>
      <w:r w:rsidRPr="00503ECB">
        <w:rPr>
          <w:lang w:val="es-MX"/>
        </w:rPr>
        <w:t>la realización de filmaciones de Productoras de TV, con un enfoque Turístico-Histórico-Cultural del Partido de Lobos.</w:t>
      </w:r>
      <w:r>
        <w:rPr>
          <w:lang w:val="es-MX"/>
        </w:rPr>
        <w:t xml:space="preserve"> </w:t>
      </w:r>
      <w:r w:rsidRPr="00503ECB">
        <w:rPr>
          <w:lang w:val="es-MX"/>
        </w:rPr>
        <w:t>Como así también, el recibimiento de personalidades destacadas que visiten nuestro partido: artistas, deportistas, gastronómicos, profesionales, funcionarios, profesores, instructores, disertantes,  visita de autoridades o de otro ámbito, para la realización de visitas, capacitaciones, guiadas, reuniones, cursos y  eventos durante el año 2015, o para cualquier otra persona que realice algún tipo de actividad de índole turística.</w:t>
      </w: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</w:p>
    <w:p w:rsidR="00DE633A" w:rsidRPr="00503ECB" w:rsidRDefault="00DE633A" w:rsidP="00503ECB">
      <w:pPr>
        <w:spacing w:line="360" w:lineRule="auto"/>
        <w:jc w:val="both"/>
        <w:rPr>
          <w:lang w:val="es-ES"/>
        </w:rPr>
      </w:pPr>
      <w:r w:rsidRPr="00503ECB">
        <w:rPr>
          <w:u w:val="single"/>
          <w:lang w:val="es-MX"/>
        </w:rPr>
        <w:t>ARTICULO 2°:</w:t>
      </w:r>
      <w:r w:rsidRPr="00503ECB">
        <w:rPr>
          <w:lang w:val="es-MX"/>
        </w:rPr>
        <w:t xml:space="preserve"> </w:t>
      </w:r>
      <w:r w:rsidRPr="00503ECB">
        <w:rPr>
          <w:lang w:val="es-ES"/>
        </w:rPr>
        <w:t>Páguense los gastos de alojamiento, comida, escenario, traslados, break, comunicación, viáticos, transporte, combustible, elementos de promoción, sonido e iluminación, presentes, artículos regionales, alquiler de pantalla y cañón, honorarios y demás gastos que se originen en los días que se encuentren en nuestra ciudad.</w:t>
      </w:r>
    </w:p>
    <w:p w:rsidR="00DE633A" w:rsidRPr="00503ECB" w:rsidRDefault="00DE633A" w:rsidP="00503ECB">
      <w:pPr>
        <w:pStyle w:val="BodyText"/>
        <w:spacing w:line="360" w:lineRule="auto"/>
        <w:jc w:val="both"/>
        <w:rPr>
          <w:sz w:val="20"/>
          <w:lang w:val="es-ES"/>
        </w:rPr>
      </w:pPr>
    </w:p>
    <w:p w:rsidR="00DE633A" w:rsidRPr="00E131C6" w:rsidRDefault="00DE633A" w:rsidP="005E5B27">
      <w:pPr>
        <w:spacing w:line="360" w:lineRule="auto"/>
        <w:jc w:val="both"/>
        <w:rPr>
          <w:lang w:val="es-ES"/>
        </w:rPr>
      </w:pPr>
      <w:r w:rsidRPr="00E131C6">
        <w:rPr>
          <w:u w:val="double"/>
          <w:lang w:val="es-ES"/>
        </w:rPr>
        <w:t>ARTÍCULO 3°:</w:t>
      </w:r>
      <w:r w:rsidRPr="00E131C6">
        <w:rPr>
          <w:lang w:val="es-ES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￳n"/>
        </w:smartTagPr>
        <w:r w:rsidRPr="00E131C6">
          <w:rPr>
            <w:lang w:val="es-ES"/>
          </w:rPr>
          <w:t>la Jurisdicción</w:t>
        </w:r>
      </w:smartTag>
      <w:r w:rsidRPr="00E131C6">
        <w:rPr>
          <w:lang w:val="es-ES"/>
        </w:rPr>
        <w:t xml:space="preserve"> 1110103000- Categoría Programática 23.00.00 del Presupuesto de Gastos en vigencia.-</w:t>
      </w:r>
    </w:p>
    <w:p w:rsidR="00DE633A" w:rsidRPr="00E131C6" w:rsidRDefault="00DE633A" w:rsidP="005E5B27">
      <w:pPr>
        <w:spacing w:line="360" w:lineRule="auto"/>
        <w:jc w:val="both"/>
        <w:rPr>
          <w:lang w:val="es-ES"/>
        </w:rPr>
      </w:pPr>
    </w:p>
    <w:p w:rsidR="00DE633A" w:rsidRPr="00E131C6" w:rsidRDefault="00DE633A" w:rsidP="005E5B27">
      <w:pPr>
        <w:spacing w:line="360" w:lineRule="auto"/>
        <w:jc w:val="both"/>
        <w:rPr>
          <w:lang w:val="es-ES"/>
        </w:rPr>
      </w:pPr>
      <w:r w:rsidRPr="00E131C6">
        <w:rPr>
          <w:u w:val="double"/>
          <w:lang w:val="es-ES"/>
        </w:rPr>
        <w:t>ARTÍCULO 4º</w:t>
      </w:r>
      <w:r w:rsidRPr="00E131C6">
        <w:rPr>
          <w:lang w:val="es-ES"/>
        </w:rPr>
        <w:t>: Comuníquese, publíquese, dése al Registro Municipal y archívese.-</w:t>
      </w:r>
    </w:p>
    <w:p w:rsidR="00DE633A" w:rsidRPr="00E131C6" w:rsidRDefault="00DE633A" w:rsidP="005E5B27">
      <w:pPr>
        <w:spacing w:line="360" w:lineRule="auto"/>
        <w:rPr>
          <w:lang w:val="es-ES"/>
        </w:rPr>
      </w:pPr>
    </w:p>
    <w:p w:rsidR="00DE633A" w:rsidRPr="00503ECB" w:rsidRDefault="00DE633A" w:rsidP="005E5B27">
      <w:pPr>
        <w:spacing w:line="360" w:lineRule="auto"/>
        <w:jc w:val="both"/>
        <w:rPr>
          <w:lang w:val="es-MX"/>
        </w:rPr>
      </w:pPr>
      <w:r w:rsidRPr="00E131C6">
        <w:rPr>
          <w:u w:val="single"/>
          <w:lang w:val="es-MX"/>
        </w:rPr>
        <w:t>DECRETO Nº:        1</w:t>
      </w:r>
      <w:r>
        <w:rPr>
          <w:u w:val="single"/>
          <w:lang w:val="es-MX"/>
        </w:rPr>
        <w:t xml:space="preserve">10 </w:t>
      </w:r>
      <w:r w:rsidRPr="00E131C6">
        <w:rPr>
          <w:u w:val="single"/>
          <w:lang w:val="es-MX"/>
        </w:rPr>
        <w:t xml:space="preserve">/                      </w:t>
      </w: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</w:p>
    <w:p w:rsidR="00DE633A" w:rsidRPr="00503ECB" w:rsidRDefault="00DE633A" w:rsidP="00503ECB">
      <w:pPr>
        <w:spacing w:line="360" w:lineRule="auto"/>
        <w:jc w:val="both"/>
        <w:rPr>
          <w:lang w:val="es-MX"/>
        </w:rPr>
      </w:pPr>
    </w:p>
    <w:sectPr w:rsidR="00DE633A" w:rsidRPr="00503ECB" w:rsidSect="005E5B27">
      <w:pgSz w:w="12242" w:h="20163" w:code="5"/>
      <w:pgMar w:top="2381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EA"/>
    <w:rsid w:val="000B72A2"/>
    <w:rsid w:val="00372EBD"/>
    <w:rsid w:val="00485BF4"/>
    <w:rsid w:val="00503ECB"/>
    <w:rsid w:val="005E5B27"/>
    <w:rsid w:val="00720DEA"/>
    <w:rsid w:val="00782460"/>
    <w:rsid w:val="00845535"/>
    <w:rsid w:val="008D29B0"/>
    <w:rsid w:val="009A1065"/>
    <w:rsid w:val="00AB4560"/>
    <w:rsid w:val="00BE418E"/>
    <w:rsid w:val="00BE5CC1"/>
    <w:rsid w:val="00C1037B"/>
    <w:rsid w:val="00C46390"/>
    <w:rsid w:val="00C63252"/>
    <w:rsid w:val="00D642A8"/>
    <w:rsid w:val="00DE633A"/>
    <w:rsid w:val="00E1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EA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03ECB"/>
    <w:pPr>
      <w:keepNext/>
      <w:jc w:val="center"/>
      <w:outlineLvl w:val="0"/>
    </w:pPr>
    <w:rPr>
      <w:rFonts w:eastAsia="Calibri"/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2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720D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0DEA"/>
    <w:rPr>
      <w:rFonts w:ascii="Times New Roman" w:hAnsi="Times New Roman" w:cs="Times New Roman"/>
      <w:sz w:val="20"/>
      <w:szCs w:val="20"/>
      <w:lang w:val="en-US" w:eastAsia="es-E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03ECB"/>
    <w:rPr>
      <w:rFonts w:cs="Times New Roman"/>
      <w:sz w:val="28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440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29 de enero de 2015</dc:title>
  <dc:subject/>
  <dc:creator>MNL</dc:creator>
  <cp:keywords/>
  <dc:description/>
  <cp:lastModifiedBy>Legales09</cp:lastModifiedBy>
  <cp:revision>2</cp:revision>
  <dcterms:created xsi:type="dcterms:W3CDTF">2015-02-06T13:54:00Z</dcterms:created>
  <dcterms:modified xsi:type="dcterms:W3CDTF">2015-02-06T13:54:00Z</dcterms:modified>
</cp:coreProperties>
</file>